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F44CB8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F44CB8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F44CB8">
        <w:rPr>
          <w:rFonts w:ascii="Century" w:hAnsi="Century"/>
          <w:b/>
          <w:sz w:val="24"/>
          <w:szCs w:val="24"/>
        </w:rPr>
        <w:t>Вергуну Богдану Миколайовичу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F44CB8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F44CB8">
        <w:rPr>
          <w:rFonts w:ascii="Century" w:hAnsi="Century"/>
          <w:b/>
          <w:sz w:val="24"/>
          <w:szCs w:val="24"/>
        </w:rPr>
        <w:t>вул.Калнишевського П.,15-А, м.Городок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F44CB8">
        <w:rPr>
          <w:rFonts w:ascii="Century" w:hAnsi="Century"/>
          <w:sz w:val="24"/>
          <w:szCs w:val="24"/>
        </w:rPr>
        <w:t>Вергуну Богдану Миколайовичу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F44CB8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F44CB8">
        <w:rPr>
          <w:rFonts w:ascii="Century" w:hAnsi="Century"/>
          <w:sz w:val="24"/>
          <w:szCs w:val="24"/>
        </w:rPr>
        <w:t>вул.Калнишевського П.,15-А, м.Городок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F44CB8">
        <w:rPr>
          <w:rFonts w:ascii="Century" w:hAnsi="Century"/>
          <w:sz w:val="24"/>
          <w:szCs w:val="24"/>
        </w:rPr>
        <w:t>ФОП Вільчинський Т.І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F44CB8">
        <w:rPr>
          <w:rFonts w:ascii="Century" w:hAnsi="Century"/>
          <w:bCs/>
          <w:sz w:val="24"/>
          <w:szCs w:val="24"/>
        </w:rPr>
        <w:t>Вергуну Богдану Миколайовичу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F44CB8">
        <w:rPr>
          <w:rFonts w:ascii="Century" w:hAnsi="Century"/>
          <w:bCs/>
          <w:sz w:val="24"/>
          <w:szCs w:val="24"/>
        </w:rPr>
        <w:t>0,0638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F44CB8">
        <w:rPr>
          <w:rFonts w:ascii="Century" w:hAnsi="Century"/>
          <w:bCs/>
          <w:sz w:val="24"/>
          <w:szCs w:val="24"/>
        </w:rPr>
        <w:t>4620910100:29:025:0171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F44CB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F44CB8">
        <w:rPr>
          <w:rFonts w:ascii="Century" w:hAnsi="Century"/>
          <w:bCs/>
          <w:sz w:val="24"/>
          <w:szCs w:val="24"/>
        </w:rPr>
        <w:t>вул.Калнишевського П.,15-А, м.Городок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F44CB8">
        <w:rPr>
          <w:rFonts w:ascii="Century" w:hAnsi="Century"/>
          <w:bCs/>
          <w:sz w:val="24"/>
          <w:szCs w:val="24"/>
        </w:rPr>
        <w:t>Вергуну Богдану Миколайовичу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F44CB8">
        <w:rPr>
          <w:rFonts w:ascii="Century" w:hAnsi="Century"/>
          <w:bCs/>
          <w:sz w:val="24"/>
          <w:szCs w:val="24"/>
        </w:rPr>
        <w:t>0,0638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F44CB8">
        <w:rPr>
          <w:rFonts w:ascii="Century" w:hAnsi="Century"/>
          <w:bCs/>
          <w:sz w:val="24"/>
          <w:szCs w:val="24"/>
        </w:rPr>
        <w:t>4620910100:29:025:0171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F44CB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F44CB8">
        <w:rPr>
          <w:rFonts w:ascii="Century" w:hAnsi="Century"/>
          <w:bCs/>
          <w:sz w:val="24"/>
          <w:szCs w:val="24"/>
        </w:rPr>
        <w:t>вул.Калнишевського П.,15-А, м.Городок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F44CB8">
        <w:rPr>
          <w:rFonts w:ascii="Century" w:hAnsi="Century"/>
          <w:bCs/>
          <w:sz w:val="24"/>
          <w:szCs w:val="24"/>
        </w:rPr>
        <w:t>Вергуну Богдану Миколайовичу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CB8" w:rsidRDefault="00F44CB8" w:rsidP="00381483">
      <w:pPr>
        <w:spacing w:after="0" w:line="240" w:lineRule="auto"/>
      </w:pPr>
      <w:r>
        <w:separator/>
      </w:r>
    </w:p>
  </w:endnote>
  <w:endnote w:type="continuationSeparator" w:id="0">
    <w:p w:rsidR="00F44CB8" w:rsidRDefault="00F44CB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CB8" w:rsidRDefault="00F44CB8" w:rsidP="00381483">
      <w:pPr>
        <w:spacing w:after="0" w:line="240" w:lineRule="auto"/>
      </w:pPr>
      <w:r>
        <w:separator/>
      </w:r>
    </w:p>
  </w:footnote>
  <w:footnote w:type="continuationSeparator" w:id="0">
    <w:p w:rsidR="00F44CB8" w:rsidRDefault="00F44CB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44CB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1577</Words>
  <Characters>900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2026-04-09T06:34:00Z</dcterms:created>
  <dcterms:modified xsi:type="dcterms:W3CDTF">2026-04-09T06:34:00Z</dcterms:modified>
</cp:coreProperties>
</file>